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rPr>
          <w:color w:val="000000"/>
        </w:rPr>
      </w:pPr>
      <w:r w:rsidRPr="000569B8">
        <w:rPr>
          <w:color w:val="000000"/>
        </w:rPr>
        <w:t xml:space="preserve">В соответствии с рекомендациями Министерства просвещения РФ от 06.08.2021 № СК-228/03, </w:t>
      </w:r>
      <w:proofErr w:type="spellStart"/>
      <w:r w:rsidRPr="000569B8">
        <w:rPr>
          <w:color w:val="000000"/>
        </w:rPr>
        <w:t>Рособрнадзора</w:t>
      </w:r>
      <w:proofErr w:type="spellEnd"/>
      <w:r w:rsidRPr="000569B8">
        <w:rPr>
          <w:color w:val="000000"/>
        </w:rPr>
        <w:t xml:space="preserve"> от 06.08.2021 № 01-169/08-01 для системы общего образования  по основным подходам к формированию графика проведения оценочных процедур  в обр</w:t>
      </w:r>
      <w:r w:rsidR="00C430CF">
        <w:rPr>
          <w:color w:val="000000"/>
        </w:rPr>
        <w:t xml:space="preserve">азовательных </w:t>
      </w:r>
      <w:r w:rsidR="00F761FB">
        <w:rPr>
          <w:color w:val="000000"/>
        </w:rPr>
        <w:t>организациях в 2023/2024</w:t>
      </w:r>
      <w:r w:rsidRPr="000569B8">
        <w:rPr>
          <w:color w:val="000000"/>
        </w:rPr>
        <w:t xml:space="preserve"> учебном году, приказом </w:t>
      </w:r>
      <w:proofErr w:type="spellStart"/>
      <w:r w:rsidRPr="000569B8">
        <w:rPr>
          <w:color w:val="000000"/>
        </w:rPr>
        <w:t>Рособрнадзора</w:t>
      </w:r>
      <w:proofErr w:type="spellEnd"/>
      <w:r w:rsidRPr="000569B8">
        <w:rPr>
          <w:color w:val="000000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</w:t>
      </w:r>
      <w:r w:rsidR="00F761FB">
        <w:rPr>
          <w:color w:val="000000"/>
        </w:rPr>
        <w:t>оверочных работ в 2024</w:t>
      </w:r>
      <w:r w:rsidRPr="000569B8">
        <w:rPr>
          <w:color w:val="000000"/>
        </w:rPr>
        <w:t xml:space="preserve"> году", в целях оптимизации количества проводимых  проверочных и диагностических работ, снижения нагрузки на обучающихся, проведения мониторинга  уровня достижения обучающимися планируемых предметных и </w:t>
      </w:r>
      <w:proofErr w:type="spellStart"/>
      <w:r w:rsidRPr="000569B8">
        <w:rPr>
          <w:color w:val="000000"/>
        </w:rPr>
        <w:t>метапредметных</w:t>
      </w:r>
      <w:proofErr w:type="spellEnd"/>
      <w:r w:rsidRPr="000569B8">
        <w:rPr>
          <w:color w:val="000000"/>
        </w:rPr>
        <w:t xml:space="preserve"> результатов, уровня функциональной грамотности и освоения основных образовательных программ публикуем График оценочных</w:t>
      </w:r>
      <w:r w:rsidR="00F761FB">
        <w:rPr>
          <w:color w:val="000000"/>
        </w:rPr>
        <w:t xml:space="preserve"> процедур  на 2023-2024</w:t>
      </w:r>
      <w:r w:rsidRPr="000569B8">
        <w:rPr>
          <w:color w:val="000000"/>
        </w:rPr>
        <w:t xml:space="preserve"> </w:t>
      </w:r>
      <w:proofErr w:type="spellStart"/>
      <w:r w:rsidRPr="000569B8">
        <w:rPr>
          <w:color w:val="000000"/>
        </w:rPr>
        <w:t>уч.год</w:t>
      </w:r>
      <w:proofErr w:type="spellEnd"/>
      <w:r w:rsidRPr="000569B8">
        <w:rPr>
          <w:color w:val="000000"/>
        </w:rPr>
        <w:t>.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rPr>
          <w:color w:val="000000"/>
        </w:rPr>
      </w:pPr>
    </w:p>
    <w:p w:rsidR="000569B8" w:rsidRPr="000569B8" w:rsidRDefault="000569B8" w:rsidP="00F761FB">
      <w:pPr>
        <w:pStyle w:val="1"/>
        <w:shd w:val="clear" w:color="auto" w:fill="FFFFFF"/>
        <w:spacing w:before="30" w:beforeAutospacing="0" w:after="30" w:afterAutospacing="0"/>
        <w:ind w:firstLine="709"/>
        <w:jc w:val="center"/>
        <w:rPr>
          <w:color w:val="000000"/>
        </w:rPr>
      </w:pPr>
      <w:r w:rsidRPr="000569B8">
        <w:rPr>
          <w:rStyle w:val="a4"/>
          <w:color w:val="000000"/>
        </w:rPr>
        <w:t xml:space="preserve">Рекомендации </w:t>
      </w:r>
      <w:proofErr w:type="spellStart"/>
      <w:r w:rsidRPr="000569B8">
        <w:rPr>
          <w:rStyle w:val="a4"/>
          <w:color w:val="000000"/>
        </w:rPr>
        <w:t>Минпросвещения</w:t>
      </w:r>
      <w:proofErr w:type="spellEnd"/>
      <w:r w:rsidRPr="000569B8">
        <w:rPr>
          <w:rStyle w:val="a4"/>
          <w:color w:val="000000"/>
        </w:rPr>
        <w:t xml:space="preserve"> России по формированию графика оценочных процедур в ОО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jc w:val="center"/>
        <w:rPr>
          <w:color w:val="000000"/>
        </w:rPr>
      </w:pPr>
      <w:r w:rsidRPr="000569B8">
        <w:rPr>
          <w:color w:val="000000"/>
        </w:rPr>
        <w:t> 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a4"/>
        </w:rPr>
        <w:t xml:space="preserve">          </w:t>
      </w:r>
      <w:r w:rsidRPr="000569B8">
        <w:rPr>
          <w:rStyle w:val="a4"/>
        </w:rPr>
        <w:t>График прове</w:t>
      </w:r>
      <w:r w:rsidR="00C430CF">
        <w:rPr>
          <w:rStyle w:val="a4"/>
        </w:rPr>
        <w:t>дения оценочны</w:t>
      </w:r>
      <w:r w:rsidR="00F761FB">
        <w:rPr>
          <w:rStyle w:val="a4"/>
        </w:rPr>
        <w:t>х процедур на 2023 - 2024</w:t>
      </w:r>
      <w:r w:rsidRPr="000569B8">
        <w:rPr>
          <w:rStyle w:val="a4"/>
        </w:rPr>
        <w:t xml:space="preserve"> учебный год </w:t>
      </w:r>
    </w:p>
    <w:p w:rsidR="000569B8" w:rsidRPr="000569B8" w:rsidRDefault="000569B8" w:rsidP="000569B8">
      <w:pPr>
        <w:pStyle w:val="a3"/>
        <w:shd w:val="clear" w:color="auto" w:fill="FFFFFF"/>
        <w:spacing w:before="30" w:beforeAutospacing="0" w:after="30" w:afterAutospacing="0"/>
        <w:ind w:firstLine="709"/>
        <w:jc w:val="center"/>
        <w:rPr>
          <w:color w:val="000000"/>
        </w:rPr>
      </w:pPr>
      <w:r w:rsidRPr="000569B8">
        <w:rPr>
          <w:color w:val="000000"/>
        </w:rPr>
        <w:t> 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3051"/>
        <w:gridCol w:w="768"/>
        <w:gridCol w:w="3057"/>
      </w:tblGrid>
      <w:tr w:rsidR="000569B8" w:rsidRPr="000569B8" w:rsidTr="00590E2E">
        <w:trPr>
          <w:trHeight w:val="48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4016ED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11.09.2023-29.09.2023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(входной)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4016ED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11.09.2023-29.09.2023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2 -11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Pr="000569B8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Pr="000569B8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4016ED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  <w:r w:rsidRPr="000569B8">
              <w:rPr>
                <w:rFonts w:ascii="Times" w:eastAsia="Times New Roman" w:hAnsi="Times" w:cs="Arial"/>
                <w:lang w:eastAsia="ru-RU"/>
              </w:rPr>
              <w:t>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  <w:r w:rsidRPr="000569B8">
              <w:rPr>
                <w:rFonts w:ascii="Times" w:eastAsia="Times New Roman" w:hAnsi="Times" w:cs="Arial"/>
                <w:lang w:eastAsia="ru-RU"/>
              </w:rPr>
              <w:t>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22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4016ED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E34301" w:rsidRPr="000569B8" w:rsidTr="002208E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4301" w:rsidRPr="000569B8" w:rsidRDefault="00E34301" w:rsidP="002208E5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B65FB7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9E5D1C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9E5D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9E5D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pPr>
              <w:jc w:val="right"/>
            </w:pPr>
            <w:r w:rsidRPr="008A4425">
              <w:rPr>
                <w:rFonts w:ascii="Times" w:eastAsia="Times New Roman" w:hAnsi="Times" w:cs="Arial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6373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6ED" w:rsidRDefault="004016ED" w:rsidP="004016ED">
            <w:r w:rsidRPr="00174F8B">
              <w:t>21.09.2023-24.10.2023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6ED" w:rsidRPr="000569B8" w:rsidRDefault="004016ED" w:rsidP="004016ED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9853C5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15.11.2023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>
              <w:rPr>
                <w:rFonts w:ascii="Times" w:eastAsia="Times New Roman" w:hAnsi="Times" w:cs="Arial"/>
                <w:lang w:eastAsia="ru-RU"/>
              </w:rPr>
              <w:t>История,литература</w:t>
            </w:r>
            <w:proofErr w:type="spellEnd"/>
            <w:r>
              <w:rPr>
                <w:rFonts w:ascii="Times" w:eastAsia="Times New Roman" w:hAnsi="Times" w:cs="Arial"/>
                <w:lang w:eastAsia="ru-RU"/>
              </w:rPr>
              <w:t>,</w:t>
            </w:r>
            <w:r w:rsidR="000D400A">
              <w:rPr>
                <w:rFonts w:ascii="Times" w:eastAsia="Times New Roman" w:hAnsi="Times" w:cs="Arial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биология</w:t>
            </w:r>
            <w:r w:rsidR="000D400A">
              <w:rPr>
                <w:rFonts w:ascii="Times" w:eastAsia="Times New Roman" w:hAnsi="Times" w:cs="Arial"/>
                <w:lang w:eastAsia="ru-RU"/>
              </w:rPr>
              <w:t>,математика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 6 по читательской грамотности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9853C5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Физика, химия,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КДР8 по естественнонаучной и математической грамотности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9853C5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Групповой проект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КДР4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9853C5" w:rsidP="000569B8">
            <w:pPr>
              <w:spacing w:after="0" w:line="240" w:lineRule="auto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 xml:space="preserve">Русский язык, математика,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400A" w:rsidRDefault="000D400A" w:rsidP="000569B8">
            <w:pPr>
              <w:spacing w:after="0" w:line="240" w:lineRule="auto"/>
              <w:jc w:val="right"/>
              <w:rPr>
                <w:rFonts w:ascii="docs-Times" w:eastAsia="Times New Roman" w:hAnsi="docs-Times" w:cs="Arial"/>
                <w:lang w:eastAsia="ru-RU"/>
              </w:rPr>
            </w:pPr>
            <w:r>
              <w:rPr>
                <w:rFonts w:ascii="docs-Times" w:eastAsia="Times New Roman" w:hAnsi="docs-Times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D400A" w:rsidRDefault="000D400A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КДР 4 по читательской грамотности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9853C5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lastRenderedPageBreak/>
              <w:t xml:space="preserve">апрель 2024 </w:t>
            </w:r>
            <w:r w:rsidR="000569B8" w:rsidRPr="000569B8">
              <w:rPr>
                <w:rFonts w:ascii="Times" w:eastAsia="Times New Roman" w:hAnsi="Times" w:cs="Arial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Математика, 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к ГИА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21.12.23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2-9, 10-11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учащихся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20.12.23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2-9, 10-11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22.12.23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26.12.23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5-6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08.02 2023</w:t>
            </w:r>
            <w:r w:rsidR="000569B8" w:rsidRPr="000569B8">
              <w:rPr>
                <w:rFonts w:ascii="Times" w:eastAsia="Times New Roman" w:hAnsi="Times" w:cs="Arial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590E2E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proofErr w:type="spellStart"/>
            <w:r w:rsidRPr="000569B8">
              <w:rPr>
                <w:rFonts w:ascii="Times" w:eastAsia="Times New Roman" w:hAnsi="Times" w:cs="Arial"/>
                <w:lang w:eastAsia="ru-RU"/>
              </w:rPr>
              <w:t>Внутришкольный</w:t>
            </w:r>
            <w:proofErr w:type="spellEnd"/>
            <w:r w:rsidRPr="000569B8">
              <w:rPr>
                <w:rFonts w:ascii="Times" w:eastAsia="Times New Roman" w:hAnsi="Times" w:cs="Arial"/>
                <w:lang w:eastAsia="ru-RU"/>
              </w:rPr>
              <w:t xml:space="preserve"> мониторинг качества подготовки обучающихся к ГИА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14.02.24</w:t>
            </w:r>
            <w:r w:rsidR="000569B8" w:rsidRPr="000569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дополни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тельные сроки: 13.03. 2024, 15.04</w:t>
            </w:r>
            <w:r w:rsidR="00590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Итоговое собеседование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4-8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4-8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B65FB7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0569B8" w:rsidRPr="000569B8" w:rsidTr="00590E2E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569B8" w:rsidRPr="000569B8" w:rsidRDefault="000569B8" w:rsidP="000569B8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lang w:eastAsia="ru-RU"/>
              </w:rPr>
            </w:pPr>
            <w:r w:rsidRPr="000569B8">
              <w:rPr>
                <w:rFonts w:ascii="Times" w:eastAsia="Times New Roman" w:hAnsi="Times" w:cs="Arial"/>
                <w:b/>
                <w:bCs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D81E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5FB7" w:rsidRDefault="00B65FB7" w:rsidP="00B65FB7">
            <w:r w:rsidRPr="00A563A3">
              <w:rPr>
                <w:rFonts w:ascii="Times" w:eastAsia="Times New Roman" w:hAnsi="Times" w:cs="Arial"/>
                <w:lang w:eastAsia="ru-RU"/>
              </w:rPr>
              <w:t>15.03.2024-20.05.2024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5FB7" w:rsidRPr="000569B8" w:rsidRDefault="00B65FB7" w:rsidP="00B65FB7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ВПР в штатном режиме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B65FB7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01.03.24-25.03.24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 w:rsidRPr="000569B8">
              <w:rPr>
                <w:rFonts w:ascii="Times" w:eastAsia="Times New Roman" w:hAnsi="Times" w:cs="Arial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0569B8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B65FB7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01.03.24-25.03.24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История, биология,</w:t>
            </w:r>
            <w:r w:rsidR="003D563F">
              <w:rPr>
                <w:rFonts w:ascii="Times" w:eastAsia="Times New Roman" w:hAnsi="Times" w:cs="Arial"/>
                <w:lang w:eastAsia="ru-RU"/>
              </w:rPr>
              <w:t xml:space="preserve"> </w:t>
            </w:r>
            <w:r>
              <w:rPr>
                <w:rFonts w:ascii="Times" w:eastAsia="Times New Roman" w:hAnsi="Times" w:cs="Arial"/>
                <w:lang w:eastAsia="ru-RU"/>
              </w:rPr>
              <w:t>география,</w:t>
            </w:r>
            <w:r w:rsidR="003D563F">
              <w:rPr>
                <w:rFonts w:ascii="Times" w:eastAsia="Times New Roman" w:hAnsi="Times" w:cs="Arial"/>
                <w:lang w:eastAsia="ru-RU"/>
              </w:rPr>
              <w:t xml:space="preserve"> </w:t>
            </w:r>
            <w:r>
              <w:rPr>
                <w:rFonts w:ascii="Times" w:eastAsia="Times New Roman" w:hAnsi="Times" w:cs="Arial"/>
                <w:lang w:eastAsia="ru-RU"/>
              </w:rPr>
              <w:t xml:space="preserve">физика, химия, </w:t>
            </w:r>
            <w:proofErr w:type="spellStart"/>
            <w:r>
              <w:rPr>
                <w:rFonts w:ascii="Times" w:eastAsia="Times New Roman" w:hAnsi="Times" w:cs="Arial"/>
                <w:lang w:eastAsia="ru-RU"/>
              </w:rPr>
              <w:t>анг.яз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Default="00B65FB7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01.03.24-25.03.24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jc w:val="right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30CF" w:rsidRPr="000569B8" w:rsidRDefault="00C430CF" w:rsidP="00C430CF">
            <w:pPr>
              <w:spacing w:after="0" w:line="240" w:lineRule="auto"/>
              <w:rPr>
                <w:rFonts w:ascii="Times" w:eastAsia="Times New Roman" w:hAnsi="Times" w:cs="Arial"/>
                <w:lang w:eastAsia="ru-RU"/>
              </w:rPr>
            </w:pPr>
            <w:r>
              <w:rPr>
                <w:rFonts w:ascii="Times" w:eastAsia="Times New Roman" w:hAnsi="Times" w:cs="Arial"/>
                <w:lang w:eastAsia="ru-RU"/>
              </w:rPr>
              <w:t>В режиме апробации</w:t>
            </w:r>
          </w:p>
        </w:tc>
      </w:tr>
      <w:tr w:rsidR="00C430CF" w:rsidRPr="000569B8" w:rsidTr="00E3430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4301">
              <w:rPr>
                <w:rFonts w:ascii="Roboto" w:eastAsia="Times New Roman" w:hAnsi="Roboto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Промежуточная аттестация учащихся 1-8,10 классов проводится ежегодно в мае по всем предметам учебного плана. В ходе промежуточной аттестации устанавливается соответствие полученных результатов обучения образовательным целям.</w:t>
            </w: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B7" w:rsidRPr="000569B8" w:rsidTr="00590E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B65FB7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0CF" w:rsidRPr="00E34301" w:rsidRDefault="00C430CF" w:rsidP="00C4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индивидуального проекта</w:t>
            </w:r>
          </w:p>
        </w:tc>
      </w:tr>
    </w:tbl>
    <w:p w:rsidR="00206EAF" w:rsidRPr="000569B8" w:rsidRDefault="00206EAF" w:rsidP="004A4743">
      <w:pPr>
        <w:rPr>
          <w:rFonts w:ascii="Times New Roman" w:hAnsi="Times New Roman" w:cs="Times New Roman"/>
          <w:sz w:val="24"/>
          <w:szCs w:val="24"/>
        </w:rPr>
      </w:pPr>
    </w:p>
    <w:sectPr w:rsidR="00206EAF" w:rsidRPr="0005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Time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C"/>
    <w:rsid w:val="000569B8"/>
    <w:rsid w:val="000D400A"/>
    <w:rsid w:val="00206EAF"/>
    <w:rsid w:val="002C453C"/>
    <w:rsid w:val="003D563F"/>
    <w:rsid w:val="004016ED"/>
    <w:rsid w:val="004A4743"/>
    <w:rsid w:val="00590E2E"/>
    <w:rsid w:val="009853C5"/>
    <w:rsid w:val="00B65FB7"/>
    <w:rsid w:val="00C430CF"/>
    <w:rsid w:val="00E34301"/>
    <w:rsid w:val="00F6416D"/>
    <w:rsid w:val="00F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D14"/>
  <w15:chartTrackingRefBased/>
  <w15:docId w15:val="{3465F8F2-FD7D-474A-94EF-A5945FC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05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9B8"/>
    <w:rPr>
      <w:b/>
      <w:bCs/>
    </w:rPr>
  </w:style>
  <w:style w:type="character" w:styleId="a5">
    <w:name w:val="Hyperlink"/>
    <w:basedOn w:val="a0"/>
    <w:uiPriority w:val="99"/>
    <w:semiHidden/>
    <w:unhideWhenUsed/>
    <w:rsid w:val="000569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10</cp:revision>
  <cp:lastPrinted>2021-12-07T10:09:00Z</cp:lastPrinted>
  <dcterms:created xsi:type="dcterms:W3CDTF">2021-11-24T13:08:00Z</dcterms:created>
  <dcterms:modified xsi:type="dcterms:W3CDTF">2023-10-13T04:21:00Z</dcterms:modified>
</cp:coreProperties>
</file>